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/>
        <w:jc w:val="center"/>
        <w:rPr>
          <w:rStyle w:val="6"/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Style w:val="7"/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全省遥感影像统筹与服务能力建设（包三）（二次） 结果公告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/>
        <w:jc w:val="both"/>
        <w:rPr>
          <w:rFonts w:hint="default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Style w:val="6"/>
          <w:rFonts w:hint="eastAsia" w:asciiTheme="majorEastAsia" w:hAnsiTheme="majorEastAsia" w:eastAsiaTheme="majorEastAsia" w:cstheme="majorEastAsia"/>
          <w:sz w:val="24"/>
          <w:szCs w:val="24"/>
        </w:rPr>
        <w:t>一、项目编号：</w:t>
      </w:r>
      <w:r>
        <w:rPr>
          <w:rStyle w:val="7"/>
          <w:rFonts w:hint="eastAsia" w:asciiTheme="majorEastAsia" w:hAnsiTheme="majorEastAsia" w:eastAsiaTheme="majorEastAsia" w:cstheme="majorEastAsia"/>
          <w:sz w:val="24"/>
          <w:szCs w:val="24"/>
        </w:rPr>
        <w:t>华新磋商（服务）2024-003号</w:t>
      </w:r>
      <w:r>
        <w:rPr>
          <w:rStyle w:val="7"/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-2</w:t>
      </w:r>
    </w:p>
    <w:p>
      <w:pPr>
        <w:pStyle w:val="2"/>
        <w:keepNext w:val="0"/>
        <w:keepLines w:val="0"/>
        <w:widowControl/>
        <w:suppressLineNumbers w:val="0"/>
        <w:spacing w:before="255" w:beforeAutospacing="0" w:after="255" w:afterAutospacing="0" w:line="240" w:lineRule="auto"/>
        <w:ind w:left="0" w:right="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Style w:val="6"/>
          <w:rFonts w:hint="eastAsia" w:asciiTheme="majorEastAsia" w:hAnsiTheme="majorEastAsia" w:eastAsiaTheme="majorEastAsia" w:cstheme="majorEastAsia"/>
          <w:sz w:val="24"/>
          <w:szCs w:val="24"/>
        </w:rPr>
        <w:t>二、项目名称：</w:t>
      </w:r>
      <w:r>
        <w:rPr>
          <w:rStyle w:val="7"/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全省遥感影像统筹与服务能力建设（包三）（二次）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225" w:afterAutospacing="0" w:line="240" w:lineRule="auto"/>
        <w:ind w:left="0" w:right="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Style w:val="6"/>
          <w:rFonts w:hint="eastAsia" w:asciiTheme="majorEastAsia" w:hAnsiTheme="majorEastAsia" w:eastAsiaTheme="majorEastAsia" w:cstheme="majorEastAsia"/>
          <w:sz w:val="24"/>
          <w:szCs w:val="24"/>
        </w:rPr>
        <w:t>三、中标（成交）信息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               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42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1.中标结果：</w:t>
      </w:r>
    </w:p>
    <w:tbl>
      <w:tblPr>
        <w:tblStyle w:val="4"/>
        <w:tblW w:w="9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2452"/>
        <w:gridCol w:w="2887"/>
        <w:gridCol w:w="3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7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45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  <w:t>中标（成交）金额(元)</w:t>
            </w:r>
          </w:p>
        </w:tc>
        <w:tc>
          <w:tcPr>
            <w:tcW w:w="288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  <w:t>中标供应商名称</w:t>
            </w:r>
          </w:p>
        </w:tc>
        <w:tc>
          <w:tcPr>
            <w:tcW w:w="32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  <w:t>中标供应商地址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87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jc w:val="both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包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5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  <w:t>报价：1195000（元）</w:t>
            </w:r>
          </w:p>
        </w:tc>
        <w:tc>
          <w:tcPr>
            <w:tcW w:w="288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  <w:t>长光卫星技术股份有限公司</w:t>
            </w:r>
          </w:p>
        </w:tc>
        <w:tc>
          <w:tcPr>
            <w:tcW w:w="32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right="0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  <w:t>长春市北湖科技开发区明溪路1299号</w:t>
            </w:r>
          </w:p>
        </w:tc>
      </w:tr>
    </w:tbl>
    <w:p>
      <w:pPr>
        <w:keepNext w:val="0"/>
        <w:keepLines w:val="0"/>
        <w:widowControl/>
        <w:suppressLineNumbers w:val="0"/>
        <w:spacing w:line="300" w:lineRule="atLeast"/>
        <w:jc w:val="left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Style w:val="6"/>
          <w:rFonts w:hint="eastAsia" w:asciiTheme="majorEastAsia" w:hAnsiTheme="majorEastAsia" w:eastAsiaTheme="majorEastAsia" w:cstheme="majorEastAsia"/>
          <w:sz w:val="24"/>
          <w:szCs w:val="24"/>
        </w:rPr>
        <w:t>四、主要标的信息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               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   服务类主要标的信息： </w:t>
      </w:r>
      <w:r>
        <w:rPr>
          <w:rStyle w:val="7"/>
          <w:rFonts w:hint="eastAsia" w:asciiTheme="majorEastAsia" w:hAnsiTheme="majorEastAsia" w:eastAsiaTheme="majorEastAsia" w:cstheme="majorEastAsia"/>
          <w:sz w:val="24"/>
          <w:szCs w:val="24"/>
        </w:rPr>
        <w:t>    </w:t>
      </w:r>
    </w:p>
    <w:tbl>
      <w:tblPr>
        <w:tblStyle w:val="3"/>
        <w:tblW w:w="517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8"/>
        <w:gridCol w:w="1377"/>
        <w:gridCol w:w="1471"/>
        <w:gridCol w:w="1664"/>
        <w:gridCol w:w="1677"/>
        <w:gridCol w:w="1288"/>
        <w:gridCol w:w="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32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77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标项名称</w:t>
            </w:r>
          </w:p>
        </w:tc>
        <w:tc>
          <w:tcPr>
            <w:tcW w:w="82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标的名称</w:t>
            </w:r>
          </w:p>
        </w:tc>
        <w:tc>
          <w:tcPr>
            <w:tcW w:w="9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服务范围</w:t>
            </w:r>
          </w:p>
        </w:tc>
        <w:tc>
          <w:tcPr>
            <w:tcW w:w="94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服务要求</w:t>
            </w:r>
          </w:p>
        </w:tc>
        <w:tc>
          <w:tcPr>
            <w:tcW w:w="72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服务时间</w:t>
            </w:r>
          </w:p>
        </w:tc>
        <w:tc>
          <w:tcPr>
            <w:tcW w:w="48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服务标准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1" w:hRule="atLeast"/>
        </w:trPr>
        <w:tc>
          <w:tcPr>
            <w:tcW w:w="32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全省遥感影像统筹与服务能力建设（包三）（二次）</w:t>
            </w:r>
          </w:p>
        </w:tc>
        <w:tc>
          <w:tcPr>
            <w:tcW w:w="82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全省遥感影像统筹与服务能力建设（包三）（二次）</w:t>
            </w:r>
          </w:p>
        </w:tc>
        <w:tc>
          <w:tcPr>
            <w:tcW w:w="9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包3：获取青海省西宁市、海东市、约8.6万平方千米1米分辨率卫星影像。</w:t>
            </w:r>
          </w:p>
        </w:tc>
        <w:tc>
          <w:tcPr>
            <w:tcW w:w="94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包3：获取青海省西宁市、海东市、约8.6万平方千米1米分辨率卫星影像。</w:t>
            </w:r>
          </w:p>
        </w:tc>
        <w:tc>
          <w:tcPr>
            <w:tcW w:w="72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2024年10月底前</w:t>
            </w:r>
          </w:p>
        </w:tc>
        <w:tc>
          <w:tcPr>
            <w:tcW w:w="48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55" w:beforeAutospacing="0" w:after="255" w:afterAutospacing="0" w:line="240" w:lineRule="auto"/>
        <w:ind w:left="0" w:right="0"/>
        <w:jc w:val="both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Style w:val="6"/>
          <w:rFonts w:hint="eastAsia" w:asciiTheme="majorEastAsia" w:hAnsiTheme="majorEastAsia" w:eastAsiaTheme="majorEastAsia" w:cstheme="majorEastAsia"/>
          <w:sz w:val="24"/>
          <w:szCs w:val="24"/>
        </w:rPr>
        <w:t>五、评审专家（单一来源采购人员）名单：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               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420"/>
        <w:jc w:val="both"/>
        <w:rPr>
          <w:rStyle w:val="7"/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Style w:val="7"/>
          <w:rFonts w:hint="eastAsia" w:asciiTheme="majorEastAsia" w:hAnsiTheme="majorEastAsia" w:eastAsiaTheme="majorEastAsia" w:cstheme="majorEastAsia"/>
          <w:sz w:val="24"/>
          <w:szCs w:val="24"/>
        </w:rPr>
        <w:t>李凤兰，韩有文（采购人代表），杨振华</w:t>
      </w:r>
    </w:p>
    <w:p>
      <w:pPr>
        <w:pStyle w:val="2"/>
        <w:keepNext w:val="0"/>
        <w:keepLines w:val="0"/>
        <w:widowControl/>
        <w:suppressLineNumbers w:val="0"/>
        <w:spacing w:before="255" w:beforeAutospacing="0" w:after="255" w:afterAutospacing="0" w:line="240" w:lineRule="auto"/>
        <w:ind w:left="0" w:right="0"/>
        <w:jc w:val="both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Style w:val="6"/>
          <w:rFonts w:hint="eastAsia" w:asciiTheme="majorEastAsia" w:hAnsiTheme="majorEastAsia" w:eastAsiaTheme="majorEastAsia" w:cstheme="majorEastAsia"/>
          <w:sz w:val="24"/>
          <w:szCs w:val="24"/>
        </w:rPr>
        <w:t>六、代理服务收费标准及金额：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            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420"/>
        <w:jc w:val="both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1.代理服务收费标准</w:t>
      </w:r>
      <w:r>
        <w:rPr>
          <w:rStyle w:val="7"/>
          <w:rFonts w:hint="eastAsia" w:asciiTheme="majorEastAsia" w:hAnsiTheme="majorEastAsia" w:eastAsiaTheme="majorEastAsia" w:cstheme="majorEastAsia"/>
          <w:sz w:val="24"/>
          <w:szCs w:val="24"/>
        </w:rPr>
        <w:t>：依据《招标代理服务收费管理暂行办法》计价格[2002]1980号文计算：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  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42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2.代理服务收费金额（元）：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255" w:beforeAutospacing="0" w:after="255" w:afterAutospacing="0" w:line="240" w:lineRule="auto"/>
        <w:ind w:left="0" w:right="0"/>
        <w:jc w:val="both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Style w:val="6"/>
          <w:rFonts w:hint="eastAsia" w:asciiTheme="majorEastAsia" w:hAnsiTheme="majorEastAsia" w:eastAsiaTheme="majorEastAsia" w:cstheme="majorEastAsia"/>
          <w:sz w:val="24"/>
          <w:szCs w:val="24"/>
        </w:rPr>
        <w:t>七、公告期限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               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42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自本公告发布之日起3个工作日。                    </w:t>
      </w:r>
    </w:p>
    <w:p>
      <w:pPr>
        <w:pStyle w:val="2"/>
        <w:keepNext w:val="0"/>
        <w:keepLines w:val="0"/>
        <w:widowControl/>
        <w:suppressLineNumbers w:val="0"/>
        <w:spacing w:before="255" w:beforeAutospacing="0" w:after="255" w:afterAutospacing="0" w:line="240" w:lineRule="auto"/>
        <w:ind w:left="0" w:right="0"/>
        <w:jc w:val="both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Style w:val="6"/>
          <w:rFonts w:hint="eastAsia" w:asciiTheme="majorEastAsia" w:hAnsiTheme="majorEastAsia" w:eastAsiaTheme="majorEastAsia" w:cstheme="majorEastAsia"/>
          <w:sz w:val="24"/>
          <w:szCs w:val="24"/>
        </w:rPr>
        <w:t>八、其他补充事宜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              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42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Style w:val="7"/>
          <w:rFonts w:hint="eastAsia" w:asciiTheme="majorEastAsia" w:hAnsiTheme="majorEastAsia" w:eastAsiaTheme="majorEastAsia" w:cstheme="majorEastAsia"/>
          <w:sz w:val="24"/>
          <w:szCs w:val="24"/>
        </w:rPr>
        <w:t>无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                     </w:t>
      </w:r>
    </w:p>
    <w:p>
      <w:pPr>
        <w:pStyle w:val="2"/>
        <w:keepNext w:val="0"/>
        <w:keepLines w:val="0"/>
        <w:widowControl/>
        <w:suppressLineNumbers w:val="0"/>
        <w:spacing w:before="255" w:beforeAutospacing="0" w:after="255" w:afterAutospacing="0" w:line="240" w:lineRule="auto"/>
        <w:ind w:left="0" w:right="0"/>
        <w:jc w:val="both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Style w:val="6"/>
          <w:rFonts w:hint="eastAsia" w:asciiTheme="majorEastAsia" w:hAnsiTheme="majorEastAsia" w:eastAsiaTheme="majorEastAsia" w:cstheme="majorEastAsia"/>
          <w:sz w:val="24"/>
          <w:szCs w:val="24"/>
        </w:rPr>
        <w:t>九、对本次公告内容提出询问，请按以下方式联系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　　　      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42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1.采购人信息   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42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名 称：</w:t>
      </w:r>
      <w:r>
        <w:rPr>
          <w:rStyle w:val="7"/>
          <w:rFonts w:hint="eastAsia" w:asciiTheme="majorEastAsia" w:hAnsiTheme="majorEastAsia" w:eastAsiaTheme="majorEastAsia" w:cstheme="majorEastAsia"/>
          <w:sz w:val="24"/>
          <w:szCs w:val="24"/>
        </w:rPr>
        <w:t>青海省自然资源遥感中心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      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42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地 址：</w:t>
      </w:r>
      <w:r>
        <w:rPr>
          <w:rStyle w:val="7"/>
          <w:rFonts w:hint="eastAsia" w:asciiTheme="majorEastAsia" w:hAnsiTheme="majorEastAsia" w:eastAsiaTheme="majorEastAsia" w:cstheme="majorEastAsia"/>
          <w:sz w:val="24"/>
          <w:szCs w:val="24"/>
        </w:rPr>
        <w:t>西宁市黄河路13号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  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42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联系方式：</w:t>
      </w:r>
      <w:r>
        <w:rPr>
          <w:rStyle w:val="7"/>
          <w:rFonts w:hint="eastAsia" w:asciiTheme="majorEastAsia" w:hAnsiTheme="majorEastAsia" w:eastAsiaTheme="majorEastAsia" w:cstheme="majorEastAsia"/>
          <w:sz w:val="24"/>
          <w:szCs w:val="24"/>
        </w:rPr>
        <w:t>0971-6150407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42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2.采购代理机构信息   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42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名 称：</w:t>
      </w:r>
      <w:r>
        <w:rPr>
          <w:rStyle w:val="7"/>
          <w:rFonts w:hint="eastAsia" w:asciiTheme="majorEastAsia" w:hAnsiTheme="majorEastAsia" w:eastAsiaTheme="majorEastAsia" w:cstheme="majorEastAsia"/>
          <w:sz w:val="24"/>
          <w:szCs w:val="24"/>
        </w:rPr>
        <w:t>华新项目管理集团有限公司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      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42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地 址：</w:t>
      </w:r>
      <w:r>
        <w:rPr>
          <w:rStyle w:val="7"/>
          <w:rFonts w:hint="eastAsia" w:asciiTheme="majorEastAsia" w:hAnsiTheme="majorEastAsia" w:eastAsiaTheme="majorEastAsia" w:cstheme="majorEastAsia"/>
          <w:sz w:val="24"/>
          <w:szCs w:val="24"/>
        </w:rPr>
        <w:t>青海省西宁市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    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42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联系方式：</w:t>
      </w:r>
      <w:r>
        <w:rPr>
          <w:rStyle w:val="7"/>
          <w:rFonts w:hint="eastAsia" w:asciiTheme="majorEastAsia" w:hAnsiTheme="majorEastAsia" w:eastAsiaTheme="majorEastAsia" w:cstheme="majorEastAsia"/>
          <w:sz w:val="24"/>
          <w:szCs w:val="24"/>
        </w:rPr>
        <w:t>0971-6273888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  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42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3.项目联系方式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42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项目联系人：</w:t>
      </w:r>
      <w:r>
        <w:rPr>
          <w:rStyle w:val="7"/>
          <w:rFonts w:hint="eastAsia" w:asciiTheme="majorEastAsia" w:hAnsiTheme="majorEastAsia" w:eastAsiaTheme="majorEastAsia" w:cstheme="majorEastAsia"/>
          <w:sz w:val="24"/>
          <w:szCs w:val="24"/>
        </w:rPr>
        <w:t>张先生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42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电 话：</w:t>
      </w:r>
      <w:r>
        <w:rPr>
          <w:rStyle w:val="7"/>
          <w:rFonts w:hint="eastAsia" w:asciiTheme="majorEastAsia" w:hAnsiTheme="majorEastAsia" w:eastAsiaTheme="majorEastAsia" w:cstheme="majorEastAsia"/>
          <w:sz w:val="24"/>
          <w:szCs w:val="24"/>
        </w:rPr>
        <w:t>0971-6273888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YzRmMmJlYjg3Y2M2ZjMwOTE5M2E4Y2I4ZmMyYzgifQ=="/>
    <w:docVar w:name="KSO_WPS_MARK_KEY" w:val="e9b56eac-7eb0-47fb-bd2c-3c400c801609"/>
  </w:docVars>
  <w:rsids>
    <w:rsidRoot w:val="00000000"/>
    <w:rsid w:val="152B7AF9"/>
    <w:rsid w:val="36D43E70"/>
    <w:rsid w:val="5E70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TML Sample"/>
    <w:basedOn w:val="5"/>
    <w:qFormat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864</Words>
  <Characters>965</Characters>
  <Lines>0</Lines>
  <Paragraphs>0</Paragraphs>
  <TotalTime>5</TotalTime>
  <ScaleCrop>false</ScaleCrop>
  <LinksUpToDate>false</LinksUpToDate>
  <CharactersWithSpaces>1213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2024-04-22T05:47:00Z</dcterms:created>
  <dc:creator>Administrator</dc:creator>
  <cp:lastModifiedBy>Administrator</cp:lastModifiedBy>
  <dcterms:modified xsi:type="dcterms:W3CDTF">2024-05-07T05:01:30Z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1F769179491E4926A1C0A4C22E943B81_12</vt:lpwstr>
  </property>
</Properties>
</file>